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BF" w:rsidRPr="00096D73" w:rsidRDefault="006A5CBF" w:rsidP="006A5CBF">
      <w:pPr>
        <w:pStyle w:val="a5"/>
        <w:ind w:left="2835"/>
        <w:jc w:val="right"/>
        <w:rPr>
          <w:i/>
        </w:rPr>
      </w:pPr>
      <w:bookmarkStart w:id="0" w:name="_GoBack"/>
      <w:r w:rsidRPr="00096D73">
        <w:rPr>
          <w:i/>
          <w:color w:val="FF0000"/>
          <w:w w:val="110"/>
          <w:highlight w:val="lightGray"/>
        </w:rPr>
        <w:t>Для</w:t>
      </w:r>
      <w:r w:rsidRPr="00096D73">
        <w:rPr>
          <w:i/>
          <w:color w:val="FF0000"/>
          <w:spacing w:val="50"/>
          <w:w w:val="110"/>
          <w:highlight w:val="lightGray"/>
        </w:rPr>
        <w:t xml:space="preserve"> </w:t>
      </w:r>
      <w:r w:rsidRPr="00096D73">
        <w:rPr>
          <w:i/>
          <w:color w:val="FF0000"/>
          <w:w w:val="110"/>
          <w:highlight w:val="lightGray"/>
        </w:rPr>
        <w:t>Вас,</w:t>
      </w:r>
      <w:r w:rsidRPr="00096D73">
        <w:rPr>
          <w:i/>
          <w:color w:val="FF0000"/>
          <w:spacing w:val="50"/>
          <w:w w:val="110"/>
          <w:highlight w:val="lightGray"/>
        </w:rPr>
        <w:t xml:space="preserve"> </w:t>
      </w:r>
      <w:r w:rsidRPr="00096D73">
        <w:rPr>
          <w:i/>
          <w:color w:val="FF0000"/>
          <w:w w:val="110"/>
          <w:highlight w:val="lightGray"/>
        </w:rPr>
        <w:t>родители!</w:t>
      </w:r>
    </w:p>
    <w:bookmarkEnd w:id="0"/>
    <w:p w:rsidR="006A5CBF" w:rsidRDefault="006A5CBF" w:rsidP="006A5CBF">
      <w:pPr>
        <w:pStyle w:val="a3"/>
        <w:spacing w:before="2"/>
        <w:ind w:right="101" w:firstLine="708"/>
        <w:jc w:val="both"/>
        <w:rPr>
          <w:color w:val="111111"/>
          <w:w w:val="110"/>
        </w:rPr>
      </w:pPr>
    </w:p>
    <w:p w:rsidR="006A5CBF" w:rsidRDefault="006A5CBF" w:rsidP="006A5CBF">
      <w:pPr>
        <w:pStyle w:val="a3"/>
        <w:spacing w:after="120"/>
        <w:ind w:right="101" w:firstLine="708"/>
        <w:jc w:val="both"/>
      </w:pPr>
      <w:r>
        <w:rPr>
          <w:color w:val="111111"/>
          <w:w w:val="110"/>
        </w:rPr>
        <w:t xml:space="preserve">Обеспечение прав </w:t>
      </w:r>
      <w:proofErr w:type="spellStart"/>
      <w:r>
        <w:rPr>
          <w:color w:val="111111"/>
          <w:w w:val="110"/>
        </w:rPr>
        <w:t>ребѐнка</w:t>
      </w:r>
      <w:proofErr w:type="spellEnd"/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сегодня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–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это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реализация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Всеобщей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декларации прав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человека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завтра.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Она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не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будет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выполняться,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если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сегодняшнее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поколение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людей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не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будет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воспитано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на уважении прав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детей.</w:t>
      </w:r>
      <w:r>
        <w:rPr>
          <w:color w:val="111111"/>
          <w:spacing w:val="19"/>
          <w:w w:val="110"/>
        </w:rPr>
        <w:t xml:space="preserve"> </w:t>
      </w:r>
      <w:r w:rsidRPr="004B3FAC">
        <w:rPr>
          <w:b/>
          <w:color w:val="111111"/>
          <w:w w:val="110"/>
        </w:rPr>
        <w:t>Защита</w:t>
      </w:r>
      <w:r w:rsidRPr="004B3FAC">
        <w:rPr>
          <w:b/>
          <w:color w:val="111111"/>
          <w:spacing w:val="21"/>
          <w:w w:val="110"/>
        </w:rPr>
        <w:t xml:space="preserve"> </w:t>
      </w:r>
      <w:r w:rsidRPr="004B3FAC">
        <w:rPr>
          <w:b/>
          <w:color w:val="111111"/>
          <w:w w:val="110"/>
        </w:rPr>
        <w:t>прав</w:t>
      </w:r>
      <w:r w:rsidRPr="004B3FAC">
        <w:rPr>
          <w:b/>
          <w:color w:val="111111"/>
          <w:spacing w:val="21"/>
          <w:w w:val="110"/>
        </w:rPr>
        <w:t xml:space="preserve"> </w:t>
      </w:r>
      <w:r w:rsidRPr="004B3FAC">
        <w:rPr>
          <w:b/>
          <w:color w:val="111111"/>
          <w:w w:val="110"/>
        </w:rPr>
        <w:t>детей</w:t>
      </w:r>
      <w:r>
        <w:rPr>
          <w:color w:val="111111"/>
          <w:spacing w:val="19"/>
          <w:w w:val="110"/>
        </w:rPr>
        <w:t xml:space="preserve"> </w:t>
      </w:r>
      <w:r>
        <w:rPr>
          <w:color w:val="111111"/>
          <w:w w:val="110"/>
        </w:rPr>
        <w:t>–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w w:val="110"/>
        </w:rPr>
        <w:t>это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дело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всего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общества.</w:t>
      </w:r>
    </w:p>
    <w:p w:rsidR="006A5CBF" w:rsidRDefault="006A5CBF" w:rsidP="006A5CBF">
      <w:pPr>
        <w:pStyle w:val="a3"/>
        <w:spacing w:after="120"/>
        <w:ind w:left="816" w:firstLine="0"/>
        <w:jc w:val="both"/>
        <w:rPr>
          <w:i/>
        </w:rPr>
      </w:pPr>
      <w:r>
        <w:rPr>
          <w:color w:val="111111"/>
          <w:w w:val="110"/>
        </w:rPr>
        <w:t>У</w:t>
      </w:r>
      <w:r>
        <w:rPr>
          <w:color w:val="111111"/>
          <w:spacing w:val="27"/>
          <w:w w:val="110"/>
        </w:rPr>
        <w:t xml:space="preserve"> </w:t>
      </w:r>
      <w:r>
        <w:rPr>
          <w:color w:val="111111"/>
          <w:w w:val="110"/>
        </w:rPr>
        <w:t>детей,</w:t>
      </w:r>
      <w:r>
        <w:rPr>
          <w:color w:val="111111"/>
          <w:spacing w:val="27"/>
          <w:w w:val="110"/>
        </w:rPr>
        <w:t xml:space="preserve"> </w:t>
      </w:r>
      <w:r>
        <w:rPr>
          <w:color w:val="111111"/>
          <w:w w:val="110"/>
        </w:rPr>
        <w:t>как</w:t>
      </w:r>
      <w:r>
        <w:rPr>
          <w:color w:val="111111"/>
          <w:spacing w:val="29"/>
          <w:w w:val="110"/>
        </w:rPr>
        <w:t xml:space="preserve"> </w:t>
      </w:r>
      <w:r>
        <w:rPr>
          <w:color w:val="111111"/>
          <w:w w:val="110"/>
        </w:rPr>
        <w:t>и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у</w:t>
      </w:r>
      <w:r>
        <w:rPr>
          <w:color w:val="111111"/>
          <w:spacing w:val="25"/>
          <w:w w:val="110"/>
        </w:rPr>
        <w:t xml:space="preserve"> </w:t>
      </w:r>
      <w:r>
        <w:rPr>
          <w:color w:val="111111"/>
          <w:w w:val="110"/>
        </w:rPr>
        <w:t>взрослых,</w:t>
      </w:r>
      <w:r>
        <w:rPr>
          <w:color w:val="111111"/>
          <w:spacing w:val="24"/>
          <w:w w:val="110"/>
        </w:rPr>
        <w:t xml:space="preserve"> </w:t>
      </w:r>
      <w:r>
        <w:rPr>
          <w:color w:val="111111"/>
          <w:w w:val="110"/>
        </w:rPr>
        <w:t>есть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свои</w:t>
      </w:r>
      <w:r>
        <w:rPr>
          <w:color w:val="111111"/>
          <w:spacing w:val="32"/>
          <w:w w:val="110"/>
        </w:rPr>
        <w:t xml:space="preserve"> </w:t>
      </w:r>
      <w:r>
        <w:rPr>
          <w:color w:val="111111"/>
          <w:w w:val="110"/>
        </w:rPr>
        <w:t>права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и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обязанности</w:t>
      </w:r>
      <w:r>
        <w:rPr>
          <w:i/>
          <w:color w:val="111111"/>
          <w:w w:val="110"/>
        </w:rPr>
        <w:t>.</w:t>
      </w:r>
    </w:p>
    <w:p w:rsidR="006A5CBF" w:rsidRDefault="006A5CBF" w:rsidP="006A5CBF">
      <w:pPr>
        <w:pStyle w:val="a3"/>
        <w:spacing w:after="120"/>
        <w:ind w:right="109" w:firstLine="708"/>
        <w:jc w:val="both"/>
      </w:pPr>
      <w:r>
        <w:rPr>
          <w:color w:val="111111"/>
          <w:w w:val="110"/>
        </w:rPr>
        <w:t xml:space="preserve">Права </w:t>
      </w:r>
      <w:r>
        <w:rPr>
          <w:i/>
          <w:color w:val="111111"/>
          <w:w w:val="110"/>
        </w:rPr>
        <w:t xml:space="preserve">- </w:t>
      </w:r>
      <w:r>
        <w:rPr>
          <w:color w:val="111111"/>
          <w:w w:val="110"/>
        </w:rPr>
        <w:t>это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установленные и охраняемые государством нормы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и правила.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Государство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устанавливает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для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своих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граждан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возможность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пользования</w:t>
      </w:r>
      <w:r>
        <w:rPr>
          <w:color w:val="111111"/>
          <w:spacing w:val="18"/>
          <w:w w:val="110"/>
        </w:rPr>
        <w:t xml:space="preserve"> </w:t>
      </w:r>
      <w:r>
        <w:rPr>
          <w:color w:val="111111"/>
          <w:w w:val="110"/>
        </w:rPr>
        <w:t>различными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благами.</w:t>
      </w:r>
    </w:p>
    <w:p w:rsidR="006A5CBF" w:rsidRDefault="006A5CBF" w:rsidP="006A5CBF">
      <w:pPr>
        <w:pStyle w:val="a3"/>
        <w:spacing w:after="120"/>
        <w:ind w:firstLine="0"/>
        <w:jc w:val="both"/>
        <w:rPr>
          <w:i/>
        </w:rPr>
      </w:pPr>
      <w:r>
        <w:rPr>
          <w:color w:val="111111"/>
          <w:w w:val="110"/>
        </w:rPr>
        <w:t>Основные</w:t>
      </w:r>
      <w:r>
        <w:rPr>
          <w:color w:val="111111"/>
          <w:spacing w:val="38"/>
          <w:w w:val="110"/>
        </w:rPr>
        <w:t xml:space="preserve"> </w:t>
      </w:r>
      <w:r>
        <w:rPr>
          <w:color w:val="111111"/>
          <w:w w:val="110"/>
        </w:rPr>
        <w:t>международные</w:t>
      </w:r>
      <w:r>
        <w:rPr>
          <w:color w:val="111111"/>
          <w:spacing w:val="40"/>
          <w:w w:val="110"/>
        </w:rPr>
        <w:t xml:space="preserve"> </w:t>
      </w:r>
      <w:r w:rsidRPr="00C81C64">
        <w:rPr>
          <w:b/>
          <w:i/>
          <w:color w:val="111111"/>
          <w:w w:val="110"/>
        </w:rPr>
        <w:t>документы</w:t>
      </w:r>
      <w:r>
        <w:rPr>
          <w:color w:val="111111"/>
          <w:w w:val="110"/>
        </w:rPr>
        <w:t>,</w:t>
      </w:r>
      <w:r>
        <w:rPr>
          <w:color w:val="111111"/>
          <w:spacing w:val="38"/>
          <w:w w:val="110"/>
        </w:rPr>
        <w:t xml:space="preserve"> </w:t>
      </w:r>
      <w:r>
        <w:rPr>
          <w:color w:val="111111"/>
          <w:w w:val="110"/>
        </w:rPr>
        <w:t>касающиеся</w:t>
      </w:r>
      <w:r>
        <w:rPr>
          <w:color w:val="111111"/>
          <w:spacing w:val="43"/>
          <w:w w:val="110"/>
        </w:rPr>
        <w:t xml:space="preserve"> </w:t>
      </w:r>
      <w:r>
        <w:rPr>
          <w:color w:val="111111"/>
          <w:w w:val="110"/>
        </w:rPr>
        <w:t>прав</w:t>
      </w:r>
      <w:r>
        <w:rPr>
          <w:color w:val="111111"/>
          <w:spacing w:val="39"/>
          <w:w w:val="110"/>
        </w:rPr>
        <w:t xml:space="preserve"> </w:t>
      </w:r>
      <w:r>
        <w:rPr>
          <w:color w:val="111111"/>
          <w:w w:val="110"/>
        </w:rPr>
        <w:t>детей</w:t>
      </w:r>
      <w:r>
        <w:rPr>
          <w:i/>
          <w:color w:val="111111"/>
          <w:w w:val="110"/>
        </w:rPr>
        <w:t>:</w:t>
      </w:r>
    </w:p>
    <w:p w:rsidR="006A5CBF" w:rsidRPr="006A5CBF" w:rsidRDefault="006A5CBF" w:rsidP="006A5CBF">
      <w:pPr>
        <w:pStyle w:val="a7"/>
        <w:numPr>
          <w:ilvl w:val="0"/>
          <w:numId w:val="2"/>
        </w:numPr>
        <w:tabs>
          <w:tab w:val="left" w:pos="829"/>
        </w:tabs>
        <w:spacing w:before="0"/>
        <w:jc w:val="both"/>
        <w:rPr>
          <w:rFonts w:ascii="Symbol" w:hAnsi="Symbol"/>
          <w:i/>
          <w:sz w:val="26"/>
          <w:szCs w:val="26"/>
        </w:rPr>
      </w:pPr>
      <w:r w:rsidRPr="006A5CBF">
        <w:rPr>
          <w:spacing w:val="-3"/>
          <w:w w:val="116"/>
          <w:sz w:val="26"/>
          <w:szCs w:val="26"/>
        </w:rPr>
        <w:t>Д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spacing w:val="-2"/>
          <w:w w:val="115"/>
          <w:sz w:val="26"/>
          <w:szCs w:val="26"/>
        </w:rPr>
        <w:t>к</w:t>
      </w:r>
      <w:r w:rsidRPr="006A5CBF">
        <w:rPr>
          <w:spacing w:val="-1"/>
          <w:w w:val="104"/>
          <w:sz w:val="26"/>
          <w:szCs w:val="26"/>
        </w:rPr>
        <w:t>л</w:t>
      </w:r>
      <w:r w:rsidRPr="006A5CBF">
        <w:rPr>
          <w:spacing w:val="-2"/>
          <w:w w:val="104"/>
          <w:sz w:val="26"/>
          <w:szCs w:val="26"/>
        </w:rPr>
        <w:t>а</w:t>
      </w:r>
      <w:r w:rsidRPr="006A5CBF">
        <w:rPr>
          <w:w w:val="111"/>
          <w:sz w:val="26"/>
          <w:szCs w:val="26"/>
        </w:rPr>
        <w:t>р</w:t>
      </w:r>
      <w:r w:rsidRPr="006A5CBF">
        <w:rPr>
          <w:spacing w:val="-1"/>
          <w:w w:val="114"/>
          <w:sz w:val="26"/>
          <w:szCs w:val="26"/>
        </w:rPr>
        <w:t>аци</w:t>
      </w:r>
      <w:r w:rsidRPr="006A5CBF">
        <w:rPr>
          <w:w w:val="114"/>
          <w:sz w:val="26"/>
          <w:szCs w:val="26"/>
        </w:rPr>
        <w:t>я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spacing w:val="-3"/>
          <w:w w:val="114"/>
          <w:sz w:val="26"/>
          <w:szCs w:val="26"/>
        </w:rPr>
        <w:t>п</w:t>
      </w:r>
      <w:r w:rsidRPr="006A5CBF">
        <w:rPr>
          <w:w w:val="111"/>
          <w:sz w:val="26"/>
          <w:szCs w:val="26"/>
        </w:rPr>
        <w:t>р</w:t>
      </w:r>
      <w:r w:rsidRPr="006A5CBF">
        <w:rPr>
          <w:spacing w:val="-2"/>
          <w:w w:val="119"/>
          <w:sz w:val="26"/>
          <w:szCs w:val="26"/>
        </w:rPr>
        <w:t>а</w:t>
      </w:r>
      <w:r w:rsidRPr="006A5CBF">
        <w:rPr>
          <w:w w:val="115"/>
          <w:sz w:val="26"/>
          <w:szCs w:val="26"/>
        </w:rPr>
        <w:t>в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spacing w:val="-2"/>
          <w:w w:val="111"/>
          <w:sz w:val="26"/>
          <w:szCs w:val="26"/>
        </w:rPr>
        <w:t>р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spacing w:val="-2"/>
          <w:w w:val="103"/>
          <w:sz w:val="26"/>
          <w:szCs w:val="26"/>
        </w:rPr>
        <w:t>б</w:t>
      </w:r>
      <w:r w:rsidRPr="006A5CBF">
        <w:rPr>
          <w:w w:val="111"/>
          <w:sz w:val="26"/>
          <w:szCs w:val="26"/>
        </w:rPr>
        <w:t>ен</w:t>
      </w:r>
      <w:r w:rsidRPr="006A5CBF">
        <w:rPr>
          <w:spacing w:val="-2"/>
          <w:w w:val="111"/>
          <w:sz w:val="26"/>
          <w:szCs w:val="26"/>
        </w:rPr>
        <w:t>к</w:t>
      </w:r>
      <w:r w:rsidRPr="006A5CBF">
        <w:rPr>
          <w:w w:val="119"/>
          <w:sz w:val="26"/>
          <w:szCs w:val="26"/>
        </w:rPr>
        <w:t>а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i/>
          <w:w w:val="106"/>
          <w:sz w:val="26"/>
          <w:szCs w:val="26"/>
        </w:rPr>
        <w:t>(1</w:t>
      </w:r>
      <w:r w:rsidRPr="006A5CBF">
        <w:rPr>
          <w:i/>
          <w:spacing w:val="-2"/>
          <w:w w:val="106"/>
          <w:sz w:val="26"/>
          <w:szCs w:val="26"/>
        </w:rPr>
        <w:t>9</w:t>
      </w:r>
      <w:r w:rsidRPr="006A5CBF">
        <w:rPr>
          <w:i/>
          <w:w w:val="117"/>
          <w:sz w:val="26"/>
          <w:szCs w:val="26"/>
        </w:rPr>
        <w:t>5</w:t>
      </w:r>
      <w:r w:rsidRPr="006A5CBF">
        <w:rPr>
          <w:i/>
          <w:spacing w:val="-2"/>
          <w:w w:val="117"/>
          <w:sz w:val="26"/>
          <w:szCs w:val="26"/>
        </w:rPr>
        <w:t>9</w:t>
      </w:r>
      <w:r w:rsidRPr="006A5CBF">
        <w:rPr>
          <w:i/>
          <w:spacing w:val="1"/>
          <w:w w:val="75"/>
          <w:sz w:val="26"/>
          <w:szCs w:val="26"/>
        </w:rPr>
        <w:t>)</w:t>
      </w:r>
    </w:p>
    <w:p w:rsidR="006A5CBF" w:rsidRPr="006A5CBF" w:rsidRDefault="006A5CBF" w:rsidP="006A5CBF">
      <w:pPr>
        <w:pStyle w:val="a7"/>
        <w:numPr>
          <w:ilvl w:val="0"/>
          <w:numId w:val="2"/>
        </w:numPr>
        <w:tabs>
          <w:tab w:val="left" w:pos="829"/>
        </w:tabs>
        <w:spacing w:before="0"/>
        <w:jc w:val="both"/>
        <w:rPr>
          <w:rFonts w:ascii="Symbol" w:hAnsi="Symbol"/>
          <w:i/>
          <w:sz w:val="26"/>
          <w:szCs w:val="26"/>
        </w:rPr>
      </w:pPr>
      <w:r w:rsidRPr="006A5CBF">
        <w:rPr>
          <w:spacing w:val="-1"/>
          <w:w w:val="110"/>
          <w:sz w:val="26"/>
          <w:szCs w:val="26"/>
        </w:rPr>
        <w:t>Кон</w:t>
      </w:r>
      <w:r w:rsidRPr="006A5CBF">
        <w:rPr>
          <w:spacing w:val="-3"/>
          <w:w w:val="110"/>
          <w:sz w:val="26"/>
          <w:szCs w:val="26"/>
        </w:rPr>
        <w:t>в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w w:val="112"/>
          <w:sz w:val="26"/>
          <w:szCs w:val="26"/>
        </w:rPr>
        <w:t>нц</w:t>
      </w:r>
      <w:r w:rsidRPr="006A5CBF">
        <w:rPr>
          <w:spacing w:val="-4"/>
          <w:w w:val="112"/>
          <w:sz w:val="26"/>
          <w:szCs w:val="26"/>
        </w:rPr>
        <w:t>и</w:t>
      </w:r>
      <w:r w:rsidRPr="006A5CBF">
        <w:rPr>
          <w:w w:val="111"/>
          <w:sz w:val="26"/>
          <w:szCs w:val="26"/>
        </w:rPr>
        <w:t>я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spacing w:val="-2"/>
          <w:w w:val="122"/>
          <w:sz w:val="26"/>
          <w:szCs w:val="26"/>
        </w:rPr>
        <w:t>О</w:t>
      </w:r>
      <w:r w:rsidRPr="006A5CBF">
        <w:rPr>
          <w:w w:val="122"/>
          <w:sz w:val="26"/>
          <w:szCs w:val="26"/>
        </w:rPr>
        <w:t>О</w:t>
      </w:r>
      <w:r w:rsidRPr="006A5CBF">
        <w:rPr>
          <w:w w:val="116"/>
          <w:sz w:val="26"/>
          <w:szCs w:val="26"/>
        </w:rPr>
        <w:t>Н</w:t>
      </w:r>
      <w:r w:rsidRPr="006A5CBF">
        <w:rPr>
          <w:spacing w:val="25"/>
          <w:sz w:val="26"/>
          <w:szCs w:val="26"/>
        </w:rPr>
        <w:t xml:space="preserve"> </w:t>
      </w:r>
      <w:r w:rsidRPr="006A5CBF">
        <w:rPr>
          <w:w w:val="105"/>
          <w:sz w:val="26"/>
          <w:szCs w:val="26"/>
        </w:rPr>
        <w:t>о</w:t>
      </w:r>
      <w:r w:rsidRPr="006A5CBF">
        <w:rPr>
          <w:spacing w:val="29"/>
          <w:sz w:val="26"/>
          <w:szCs w:val="26"/>
        </w:rPr>
        <w:t xml:space="preserve"> </w:t>
      </w:r>
      <w:r w:rsidRPr="006A5CBF">
        <w:rPr>
          <w:w w:val="113"/>
          <w:sz w:val="26"/>
          <w:szCs w:val="26"/>
        </w:rPr>
        <w:t>пр</w:t>
      </w:r>
      <w:r w:rsidRPr="006A5CBF">
        <w:rPr>
          <w:spacing w:val="-1"/>
          <w:w w:val="117"/>
          <w:sz w:val="26"/>
          <w:szCs w:val="26"/>
        </w:rPr>
        <w:t>а</w:t>
      </w:r>
      <w:r w:rsidRPr="006A5CBF">
        <w:rPr>
          <w:spacing w:val="-3"/>
          <w:w w:val="117"/>
          <w:sz w:val="26"/>
          <w:szCs w:val="26"/>
        </w:rPr>
        <w:t>в</w:t>
      </w:r>
      <w:r w:rsidRPr="006A5CBF">
        <w:rPr>
          <w:spacing w:val="-1"/>
          <w:w w:val="117"/>
          <w:sz w:val="26"/>
          <w:szCs w:val="26"/>
        </w:rPr>
        <w:t>а</w:t>
      </w:r>
      <w:r w:rsidRPr="006A5CBF">
        <w:rPr>
          <w:w w:val="117"/>
          <w:sz w:val="26"/>
          <w:szCs w:val="26"/>
        </w:rPr>
        <w:t>х</w:t>
      </w:r>
      <w:r w:rsidRPr="006A5CBF">
        <w:rPr>
          <w:spacing w:val="26"/>
          <w:sz w:val="26"/>
          <w:szCs w:val="26"/>
        </w:rPr>
        <w:t xml:space="preserve"> </w:t>
      </w:r>
      <w:r w:rsidRPr="006A5CBF">
        <w:rPr>
          <w:spacing w:val="-2"/>
          <w:w w:val="111"/>
          <w:sz w:val="26"/>
          <w:szCs w:val="26"/>
        </w:rPr>
        <w:t>р</w:t>
      </w:r>
      <w:r w:rsidRPr="006A5CBF">
        <w:rPr>
          <w:w w:val="105"/>
          <w:sz w:val="26"/>
          <w:szCs w:val="26"/>
        </w:rPr>
        <w:t>е</w:t>
      </w:r>
      <w:r w:rsidRPr="006A5CBF">
        <w:rPr>
          <w:spacing w:val="-1"/>
          <w:w w:val="105"/>
          <w:sz w:val="26"/>
          <w:szCs w:val="26"/>
        </w:rPr>
        <w:t>б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spacing w:val="-3"/>
          <w:w w:val="110"/>
          <w:sz w:val="26"/>
          <w:szCs w:val="26"/>
        </w:rPr>
        <w:t>н</w:t>
      </w:r>
      <w:r w:rsidRPr="006A5CBF">
        <w:rPr>
          <w:spacing w:val="-2"/>
          <w:w w:val="115"/>
          <w:sz w:val="26"/>
          <w:szCs w:val="26"/>
        </w:rPr>
        <w:t>к</w:t>
      </w:r>
      <w:r w:rsidRPr="006A5CBF">
        <w:rPr>
          <w:w w:val="119"/>
          <w:sz w:val="26"/>
          <w:szCs w:val="26"/>
        </w:rPr>
        <w:t>а</w:t>
      </w:r>
      <w:r w:rsidRPr="006A5CBF">
        <w:rPr>
          <w:spacing w:val="28"/>
          <w:sz w:val="26"/>
          <w:szCs w:val="26"/>
        </w:rPr>
        <w:t xml:space="preserve"> </w:t>
      </w:r>
      <w:r w:rsidRPr="006A5CBF">
        <w:rPr>
          <w:i/>
          <w:w w:val="109"/>
          <w:sz w:val="26"/>
          <w:szCs w:val="26"/>
        </w:rPr>
        <w:t>(19</w:t>
      </w:r>
      <w:r w:rsidRPr="006A5CBF">
        <w:rPr>
          <w:i/>
          <w:spacing w:val="-1"/>
          <w:w w:val="109"/>
          <w:sz w:val="26"/>
          <w:szCs w:val="26"/>
        </w:rPr>
        <w:t>8</w:t>
      </w:r>
      <w:r w:rsidRPr="006A5CBF">
        <w:rPr>
          <w:i/>
          <w:w w:val="117"/>
          <w:sz w:val="26"/>
          <w:szCs w:val="26"/>
        </w:rPr>
        <w:t>9</w:t>
      </w:r>
      <w:r w:rsidRPr="006A5CBF">
        <w:rPr>
          <w:i/>
          <w:w w:val="75"/>
          <w:sz w:val="26"/>
          <w:szCs w:val="26"/>
        </w:rPr>
        <w:t>)</w:t>
      </w:r>
    </w:p>
    <w:p w:rsidR="006A5CBF" w:rsidRPr="006A5CBF" w:rsidRDefault="006A5CBF" w:rsidP="006A5CBF">
      <w:pPr>
        <w:pStyle w:val="a7"/>
        <w:numPr>
          <w:ilvl w:val="0"/>
          <w:numId w:val="2"/>
        </w:numPr>
        <w:tabs>
          <w:tab w:val="left" w:pos="828"/>
          <w:tab w:val="left" w:pos="829"/>
          <w:tab w:val="left" w:pos="2653"/>
          <w:tab w:val="left" w:pos="4567"/>
          <w:tab w:val="left" w:pos="5131"/>
          <w:tab w:val="left" w:pos="7175"/>
          <w:tab w:val="left" w:pos="9195"/>
          <w:tab w:val="left" w:pos="10553"/>
        </w:tabs>
        <w:spacing w:before="0"/>
        <w:ind w:left="340" w:firstLine="0"/>
        <w:rPr>
          <w:rFonts w:ascii="Symbol" w:hAnsi="Symbol"/>
          <w:i/>
          <w:sz w:val="26"/>
          <w:szCs w:val="26"/>
        </w:rPr>
      </w:pPr>
      <w:r w:rsidRPr="006A5CBF">
        <w:rPr>
          <w:spacing w:val="-3"/>
          <w:w w:val="116"/>
          <w:sz w:val="26"/>
          <w:szCs w:val="26"/>
        </w:rPr>
        <w:t>Всемирная</w:t>
      </w:r>
      <w:r w:rsidRPr="006A5CBF">
        <w:rPr>
          <w:spacing w:val="-3"/>
          <w:w w:val="116"/>
          <w:sz w:val="26"/>
          <w:szCs w:val="26"/>
        </w:rPr>
        <w:tab/>
        <w:t>декларация</w:t>
      </w:r>
      <w:r w:rsidRPr="006A5CBF">
        <w:rPr>
          <w:spacing w:val="-3"/>
          <w:w w:val="116"/>
          <w:sz w:val="26"/>
          <w:szCs w:val="26"/>
        </w:rPr>
        <w:tab/>
        <w:t>об</w:t>
      </w:r>
      <w:r w:rsidRPr="006A5CBF">
        <w:rPr>
          <w:spacing w:val="-3"/>
          <w:w w:val="116"/>
          <w:sz w:val="26"/>
          <w:szCs w:val="26"/>
        </w:rPr>
        <w:tab/>
        <w:t>обеспечении</w:t>
      </w:r>
      <w:r w:rsidRPr="006A5CBF">
        <w:rPr>
          <w:spacing w:val="-3"/>
          <w:w w:val="116"/>
          <w:sz w:val="26"/>
          <w:szCs w:val="26"/>
        </w:rPr>
        <w:tab/>
        <w:t>выживания,</w:t>
      </w:r>
      <w:r w:rsidRPr="006A5CBF">
        <w:rPr>
          <w:spacing w:val="-3"/>
          <w:w w:val="116"/>
          <w:sz w:val="26"/>
          <w:szCs w:val="26"/>
        </w:rPr>
        <w:tab/>
        <w:t>защиты</w:t>
      </w:r>
      <w:r w:rsidRPr="006A5CBF">
        <w:rPr>
          <w:spacing w:val="-3"/>
          <w:w w:val="116"/>
          <w:sz w:val="26"/>
          <w:szCs w:val="26"/>
        </w:rPr>
        <w:tab/>
        <w:t xml:space="preserve">и  </w:t>
      </w:r>
    </w:p>
    <w:p w:rsidR="006A5CBF" w:rsidRPr="006A5CBF" w:rsidRDefault="006A5CBF" w:rsidP="006A5CBF">
      <w:pPr>
        <w:pStyle w:val="a7"/>
        <w:tabs>
          <w:tab w:val="left" w:pos="828"/>
          <w:tab w:val="left" w:pos="829"/>
          <w:tab w:val="left" w:pos="2653"/>
          <w:tab w:val="left" w:pos="4567"/>
          <w:tab w:val="left" w:pos="5131"/>
          <w:tab w:val="left" w:pos="7175"/>
          <w:tab w:val="left" w:pos="9195"/>
          <w:tab w:val="left" w:pos="10553"/>
        </w:tabs>
        <w:spacing w:before="0"/>
        <w:ind w:left="340" w:firstLine="0"/>
        <w:rPr>
          <w:rFonts w:ascii="Symbol" w:hAnsi="Symbol"/>
          <w:i/>
          <w:sz w:val="26"/>
          <w:szCs w:val="26"/>
        </w:rPr>
      </w:pPr>
      <w:r w:rsidRPr="006A5CBF">
        <w:rPr>
          <w:spacing w:val="-3"/>
          <w:w w:val="116"/>
          <w:sz w:val="26"/>
          <w:szCs w:val="26"/>
        </w:rPr>
        <w:t>развит</w:t>
      </w:r>
      <w:r w:rsidRPr="006A5CBF">
        <w:rPr>
          <w:spacing w:val="-4"/>
          <w:w w:val="110"/>
          <w:sz w:val="26"/>
          <w:szCs w:val="26"/>
        </w:rPr>
        <w:t>и</w:t>
      </w:r>
      <w:r w:rsidRPr="006A5CBF">
        <w:rPr>
          <w:w w:val="111"/>
          <w:sz w:val="26"/>
          <w:szCs w:val="26"/>
        </w:rPr>
        <w:t>я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spacing w:val="-4"/>
          <w:w w:val="109"/>
          <w:sz w:val="26"/>
          <w:szCs w:val="26"/>
        </w:rPr>
        <w:t>д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spacing w:val="-3"/>
          <w:w w:val="103"/>
          <w:sz w:val="26"/>
          <w:szCs w:val="26"/>
        </w:rPr>
        <w:t>т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w w:val="110"/>
          <w:sz w:val="26"/>
          <w:szCs w:val="26"/>
        </w:rPr>
        <w:t>й</w:t>
      </w:r>
      <w:r w:rsidRPr="006A5CBF">
        <w:rPr>
          <w:spacing w:val="28"/>
          <w:sz w:val="26"/>
          <w:szCs w:val="26"/>
        </w:rPr>
        <w:t xml:space="preserve"> </w:t>
      </w:r>
      <w:r w:rsidRPr="006A5CBF">
        <w:rPr>
          <w:i/>
          <w:spacing w:val="-2"/>
          <w:w w:val="75"/>
          <w:sz w:val="26"/>
          <w:szCs w:val="26"/>
        </w:rPr>
        <w:t>(</w:t>
      </w:r>
      <w:r w:rsidRPr="006A5CBF">
        <w:rPr>
          <w:i/>
          <w:w w:val="117"/>
          <w:sz w:val="26"/>
          <w:szCs w:val="26"/>
        </w:rPr>
        <w:t>1</w:t>
      </w:r>
      <w:r w:rsidRPr="006A5CBF">
        <w:rPr>
          <w:i/>
          <w:spacing w:val="-2"/>
          <w:w w:val="117"/>
          <w:sz w:val="26"/>
          <w:szCs w:val="26"/>
        </w:rPr>
        <w:t>99</w:t>
      </w:r>
      <w:r w:rsidRPr="006A5CBF">
        <w:rPr>
          <w:i/>
          <w:w w:val="117"/>
          <w:sz w:val="26"/>
          <w:szCs w:val="26"/>
        </w:rPr>
        <w:t>0</w:t>
      </w:r>
      <w:r w:rsidRPr="006A5CBF">
        <w:rPr>
          <w:i/>
          <w:spacing w:val="1"/>
          <w:w w:val="75"/>
          <w:sz w:val="26"/>
          <w:szCs w:val="26"/>
        </w:rPr>
        <w:t>)</w:t>
      </w:r>
    </w:p>
    <w:p w:rsidR="006A5CBF" w:rsidRPr="006A5CBF" w:rsidRDefault="006A5CBF" w:rsidP="006A5CBF">
      <w:pPr>
        <w:tabs>
          <w:tab w:val="left" w:pos="828"/>
          <w:tab w:val="left" w:pos="829"/>
          <w:tab w:val="left" w:pos="1456"/>
          <w:tab w:val="left" w:pos="2809"/>
          <w:tab w:val="left" w:pos="4273"/>
          <w:tab w:val="left" w:pos="5553"/>
          <w:tab w:val="left" w:pos="6607"/>
          <w:tab w:val="left" w:pos="8776"/>
          <w:tab w:val="left" w:pos="10227"/>
        </w:tabs>
        <w:ind w:right="106"/>
        <w:jc w:val="both"/>
        <w:rPr>
          <w:rFonts w:ascii="Symbol" w:hAnsi="Symbol"/>
          <w:sz w:val="26"/>
          <w:szCs w:val="26"/>
        </w:rPr>
      </w:pPr>
      <w:r w:rsidRPr="006A5CBF">
        <w:rPr>
          <w:w w:val="110"/>
          <w:sz w:val="26"/>
          <w:szCs w:val="26"/>
        </w:rPr>
        <w:t xml:space="preserve">          В нашей стране, кроме этих документов, принят ряд</w:t>
      </w:r>
      <w:r w:rsidRPr="006A5CBF">
        <w:rPr>
          <w:spacing w:val="-65"/>
          <w:w w:val="110"/>
          <w:sz w:val="26"/>
          <w:szCs w:val="26"/>
        </w:rPr>
        <w:t xml:space="preserve"> </w:t>
      </w:r>
      <w:r w:rsidRPr="006A5CBF">
        <w:rPr>
          <w:w w:val="110"/>
          <w:sz w:val="26"/>
          <w:szCs w:val="26"/>
        </w:rPr>
        <w:t>законодательных</w:t>
      </w:r>
      <w:r w:rsidRPr="006A5CBF">
        <w:rPr>
          <w:spacing w:val="18"/>
          <w:w w:val="110"/>
          <w:sz w:val="26"/>
          <w:szCs w:val="26"/>
        </w:rPr>
        <w:t xml:space="preserve"> </w:t>
      </w:r>
      <w:r w:rsidRPr="006A5CBF">
        <w:rPr>
          <w:w w:val="110"/>
          <w:sz w:val="26"/>
          <w:szCs w:val="26"/>
        </w:rPr>
        <w:t>актов.</w:t>
      </w:r>
    </w:p>
    <w:p w:rsidR="006A5CBF" w:rsidRPr="006A5CBF" w:rsidRDefault="006A5CBF" w:rsidP="006A5CBF">
      <w:pPr>
        <w:pStyle w:val="a7"/>
        <w:numPr>
          <w:ilvl w:val="0"/>
          <w:numId w:val="2"/>
        </w:numPr>
        <w:tabs>
          <w:tab w:val="left" w:pos="828"/>
          <w:tab w:val="left" w:pos="829"/>
        </w:tabs>
        <w:spacing w:before="0"/>
        <w:rPr>
          <w:rFonts w:ascii="Symbol" w:hAnsi="Symbol"/>
          <w:i/>
          <w:sz w:val="26"/>
          <w:szCs w:val="26"/>
        </w:rPr>
      </w:pPr>
      <w:r w:rsidRPr="006A5CBF">
        <w:rPr>
          <w:spacing w:val="-2"/>
          <w:w w:val="131"/>
          <w:sz w:val="26"/>
          <w:szCs w:val="26"/>
        </w:rPr>
        <w:t>С</w:t>
      </w:r>
      <w:r w:rsidRPr="006A5CBF">
        <w:rPr>
          <w:w w:val="109"/>
          <w:sz w:val="26"/>
          <w:szCs w:val="26"/>
        </w:rPr>
        <w:t>е</w:t>
      </w:r>
      <w:r w:rsidRPr="006A5CBF">
        <w:rPr>
          <w:spacing w:val="-2"/>
          <w:w w:val="109"/>
          <w:sz w:val="26"/>
          <w:szCs w:val="26"/>
        </w:rPr>
        <w:t>м</w:t>
      </w:r>
      <w:r w:rsidRPr="006A5CBF">
        <w:rPr>
          <w:spacing w:val="2"/>
          <w:w w:val="106"/>
          <w:sz w:val="26"/>
          <w:szCs w:val="26"/>
        </w:rPr>
        <w:t>е</w:t>
      </w:r>
      <w:r w:rsidRPr="006A5CBF">
        <w:rPr>
          <w:w w:val="110"/>
          <w:sz w:val="26"/>
          <w:szCs w:val="26"/>
        </w:rPr>
        <w:t>й</w:t>
      </w:r>
      <w:r w:rsidRPr="006A5CBF">
        <w:rPr>
          <w:spacing w:val="-3"/>
          <w:w w:val="110"/>
          <w:sz w:val="26"/>
          <w:szCs w:val="26"/>
        </w:rPr>
        <w:t>н</w:t>
      </w:r>
      <w:r w:rsidRPr="006A5CBF">
        <w:rPr>
          <w:spacing w:val="-1"/>
          <w:w w:val="109"/>
          <w:sz w:val="26"/>
          <w:szCs w:val="26"/>
        </w:rPr>
        <w:t>ы</w:t>
      </w:r>
      <w:r w:rsidRPr="006A5CBF">
        <w:rPr>
          <w:w w:val="109"/>
          <w:sz w:val="26"/>
          <w:szCs w:val="26"/>
        </w:rPr>
        <w:t>й</w:t>
      </w:r>
      <w:r w:rsidRPr="006A5CBF">
        <w:rPr>
          <w:spacing w:val="28"/>
          <w:sz w:val="26"/>
          <w:szCs w:val="26"/>
        </w:rPr>
        <w:t xml:space="preserve"> </w:t>
      </w:r>
      <w:r w:rsidRPr="006A5CBF">
        <w:rPr>
          <w:spacing w:val="-2"/>
          <w:w w:val="111"/>
          <w:sz w:val="26"/>
          <w:szCs w:val="26"/>
        </w:rPr>
        <w:t>К</w:t>
      </w:r>
      <w:r w:rsidRPr="006A5CBF">
        <w:rPr>
          <w:w w:val="105"/>
          <w:sz w:val="26"/>
          <w:szCs w:val="26"/>
        </w:rPr>
        <w:t>о</w:t>
      </w:r>
      <w:r w:rsidRPr="006A5CBF">
        <w:rPr>
          <w:spacing w:val="-4"/>
          <w:w w:val="109"/>
          <w:sz w:val="26"/>
          <w:szCs w:val="26"/>
        </w:rPr>
        <w:t>д</w:t>
      </w:r>
      <w:r w:rsidRPr="006A5CBF">
        <w:rPr>
          <w:w w:val="111"/>
          <w:sz w:val="26"/>
          <w:szCs w:val="26"/>
        </w:rPr>
        <w:t>е</w:t>
      </w:r>
      <w:r w:rsidRPr="006A5CBF">
        <w:rPr>
          <w:spacing w:val="-1"/>
          <w:w w:val="111"/>
          <w:sz w:val="26"/>
          <w:szCs w:val="26"/>
        </w:rPr>
        <w:t>к</w:t>
      </w:r>
      <w:r w:rsidRPr="006A5CBF">
        <w:rPr>
          <w:w w:val="118"/>
          <w:sz w:val="26"/>
          <w:szCs w:val="26"/>
        </w:rPr>
        <w:t>с</w:t>
      </w:r>
      <w:r w:rsidRPr="006A5CBF">
        <w:rPr>
          <w:spacing w:val="28"/>
          <w:sz w:val="26"/>
          <w:szCs w:val="26"/>
        </w:rPr>
        <w:t xml:space="preserve"> </w:t>
      </w:r>
      <w:r w:rsidRPr="006A5CBF">
        <w:rPr>
          <w:spacing w:val="-1"/>
          <w:w w:val="106"/>
          <w:sz w:val="26"/>
          <w:szCs w:val="26"/>
        </w:rPr>
        <w:t>Р</w:t>
      </w:r>
      <w:r w:rsidRPr="006A5CBF">
        <w:rPr>
          <w:w w:val="106"/>
          <w:sz w:val="26"/>
          <w:szCs w:val="26"/>
        </w:rPr>
        <w:t>Ф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i/>
          <w:w w:val="106"/>
          <w:sz w:val="26"/>
          <w:szCs w:val="26"/>
        </w:rPr>
        <w:t>(1</w:t>
      </w:r>
      <w:r w:rsidRPr="006A5CBF">
        <w:rPr>
          <w:i/>
          <w:spacing w:val="-2"/>
          <w:w w:val="106"/>
          <w:sz w:val="26"/>
          <w:szCs w:val="26"/>
        </w:rPr>
        <w:t>9</w:t>
      </w:r>
      <w:r w:rsidRPr="006A5CBF">
        <w:rPr>
          <w:i/>
          <w:w w:val="117"/>
          <w:sz w:val="26"/>
          <w:szCs w:val="26"/>
        </w:rPr>
        <w:t>9</w:t>
      </w:r>
      <w:r w:rsidRPr="006A5CBF">
        <w:rPr>
          <w:i/>
          <w:spacing w:val="-2"/>
          <w:w w:val="117"/>
          <w:sz w:val="26"/>
          <w:szCs w:val="26"/>
        </w:rPr>
        <w:t>6</w:t>
      </w:r>
      <w:r w:rsidRPr="006A5CBF">
        <w:rPr>
          <w:i/>
          <w:w w:val="75"/>
          <w:sz w:val="26"/>
          <w:szCs w:val="26"/>
        </w:rPr>
        <w:t>)</w:t>
      </w:r>
    </w:p>
    <w:p w:rsidR="006A5CBF" w:rsidRPr="006A5CBF" w:rsidRDefault="006A5CBF" w:rsidP="006A5CBF">
      <w:pPr>
        <w:pStyle w:val="a7"/>
        <w:numPr>
          <w:ilvl w:val="0"/>
          <w:numId w:val="2"/>
        </w:numPr>
        <w:tabs>
          <w:tab w:val="left" w:pos="828"/>
          <w:tab w:val="left" w:pos="829"/>
        </w:tabs>
        <w:spacing w:before="0"/>
        <w:rPr>
          <w:rFonts w:ascii="Symbol" w:hAnsi="Symbol"/>
          <w:i/>
          <w:sz w:val="26"/>
          <w:szCs w:val="26"/>
        </w:rPr>
      </w:pPr>
      <w:r w:rsidRPr="006A5CBF">
        <w:rPr>
          <w:spacing w:val="-1"/>
          <w:w w:val="118"/>
          <w:sz w:val="26"/>
          <w:szCs w:val="26"/>
        </w:rPr>
        <w:t>За</w:t>
      </w:r>
      <w:r w:rsidRPr="006A5CBF">
        <w:rPr>
          <w:spacing w:val="-2"/>
          <w:w w:val="118"/>
          <w:sz w:val="26"/>
          <w:szCs w:val="26"/>
        </w:rPr>
        <w:t>к</w:t>
      </w:r>
      <w:r w:rsidRPr="006A5CBF">
        <w:rPr>
          <w:w w:val="105"/>
          <w:sz w:val="26"/>
          <w:szCs w:val="26"/>
        </w:rPr>
        <w:t>о</w:t>
      </w:r>
      <w:r w:rsidRPr="006A5CBF">
        <w:rPr>
          <w:w w:val="110"/>
          <w:sz w:val="26"/>
          <w:szCs w:val="26"/>
        </w:rPr>
        <w:t>н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i/>
          <w:w w:val="101"/>
          <w:sz w:val="26"/>
          <w:szCs w:val="26"/>
        </w:rPr>
        <w:t>«Об</w:t>
      </w:r>
      <w:r w:rsidRPr="006A5CBF">
        <w:rPr>
          <w:i/>
          <w:spacing w:val="21"/>
          <w:sz w:val="26"/>
          <w:szCs w:val="26"/>
        </w:rPr>
        <w:t xml:space="preserve"> </w:t>
      </w:r>
      <w:r w:rsidRPr="006A5CBF">
        <w:rPr>
          <w:i/>
          <w:spacing w:val="-1"/>
          <w:w w:val="109"/>
          <w:sz w:val="26"/>
          <w:szCs w:val="26"/>
        </w:rPr>
        <w:t>осн</w:t>
      </w:r>
      <w:r w:rsidRPr="006A5CBF">
        <w:rPr>
          <w:i/>
          <w:spacing w:val="-3"/>
          <w:w w:val="109"/>
          <w:sz w:val="26"/>
          <w:szCs w:val="26"/>
        </w:rPr>
        <w:t>о</w:t>
      </w:r>
      <w:r w:rsidRPr="006A5CBF">
        <w:rPr>
          <w:i/>
          <w:w w:val="111"/>
          <w:sz w:val="26"/>
          <w:szCs w:val="26"/>
        </w:rPr>
        <w:t>в</w:t>
      </w:r>
      <w:r w:rsidRPr="006A5CBF">
        <w:rPr>
          <w:i/>
          <w:spacing w:val="-2"/>
          <w:w w:val="111"/>
          <w:sz w:val="26"/>
          <w:szCs w:val="26"/>
        </w:rPr>
        <w:t>н</w:t>
      </w:r>
      <w:r w:rsidRPr="006A5CBF">
        <w:rPr>
          <w:i/>
          <w:w w:val="110"/>
          <w:sz w:val="26"/>
          <w:szCs w:val="26"/>
        </w:rPr>
        <w:t>ы</w:t>
      </w:r>
      <w:r w:rsidRPr="006A5CBF">
        <w:rPr>
          <w:i/>
          <w:w w:val="120"/>
          <w:sz w:val="26"/>
          <w:szCs w:val="26"/>
        </w:rPr>
        <w:t>х</w:t>
      </w:r>
      <w:r w:rsidRPr="006A5CBF">
        <w:rPr>
          <w:i/>
          <w:spacing w:val="22"/>
          <w:sz w:val="26"/>
          <w:szCs w:val="26"/>
        </w:rPr>
        <w:t xml:space="preserve"> </w:t>
      </w:r>
      <w:r w:rsidRPr="006A5CBF">
        <w:rPr>
          <w:i/>
          <w:w w:val="106"/>
          <w:sz w:val="26"/>
          <w:szCs w:val="26"/>
        </w:rPr>
        <w:t>г</w:t>
      </w:r>
      <w:r w:rsidRPr="006A5CBF">
        <w:rPr>
          <w:i/>
          <w:spacing w:val="-7"/>
          <w:w w:val="106"/>
          <w:sz w:val="26"/>
          <w:szCs w:val="26"/>
        </w:rPr>
        <w:t>а</w:t>
      </w:r>
      <w:r w:rsidRPr="006A5CBF">
        <w:rPr>
          <w:i/>
          <w:spacing w:val="3"/>
          <w:w w:val="114"/>
          <w:sz w:val="26"/>
          <w:szCs w:val="26"/>
        </w:rPr>
        <w:t>р</w:t>
      </w:r>
      <w:r w:rsidRPr="006A5CBF">
        <w:rPr>
          <w:i/>
          <w:spacing w:val="-7"/>
          <w:w w:val="118"/>
          <w:sz w:val="26"/>
          <w:szCs w:val="26"/>
        </w:rPr>
        <w:t>а</w:t>
      </w:r>
      <w:r w:rsidRPr="006A5CBF">
        <w:rPr>
          <w:i/>
          <w:spacing w:val="3"/>
          <w:w w:val="114"/>
          <w:sz w:val="26"/>
          <w:szCs w:val="26"/>
        </w:rPr>
        <w:t>н</w:t>
      </w:r>
      <w:r w:rsidRPr="006A5CBF">
        <w:rPr>
          <w:i/>
          <w:spacing w:val="-5"/>
          <w:w w:val="110"/>
          <w:sz w:val="26"/>
          <w:szCs w:val="26"/>
        </w:rPr>
        <w:t>т</w:t>
      </w:r>
      <w:r w:rsidRPr="006A5CBF">
        <w:rPr>
          <w:i/>
          <w:w w:val="116"/>
          <w:sz w:val="26"/>
          <w:szCs w:val="26"/>
        </w:rPr>
        <w:t>и</w:t>
      </w:r>
      <w:r w:rsidRPr="006A5CBF">
        <w:rPr>
          <w:i/>
          <w:spacing w:val="-1"/>
          <w:w w:val="116"/>
          <w:sz w:val="26"/>
          <w:szCs w:val="26"/>
        </w:rPr>
        <w:t>я</w:t>
      </w:r>
      <w:r w:rsidRPr="006A5CBF">
        <w:rPr>
          <w:i/>
          <w:w w:val="116"/>
          <w:sz w:val="26"/>
          <w:szCs w:val="26"/>
        </w:rPr>
        <w:t>х</w:t>
      </w:r>
      <w:r w:rsidRPr="006A5CBF">
        <w:rPr>
          <w:i/>
          <w:spacing w:val="23"/>
          <w:sz w:val="26"/>
          <w:szCs w:val="26"/>
        </w:rPr>
        <w:t xml:space="preserve"> </w:t>
      </w:r>
      <w:r w:rsidRPr="006A5CBF">
        <w:rPr>
          <w:i/>
          <w:w w:val="116"/>
          <w:sz w:val="26"/>
          <w:szCs w:val="26"/>
        </w:rPr>
        <w:t>п</w:t>
      </w:r>
      <w:r w:rsidRPr="006A5CBF">
        <w:rPr>
          <w:i/>
          <w:spacing w:val="-1"/>
          <w:w w:val="116"/>
          <w:sz w:val="26"/>
          <w:szCs w:val="26"/>
        </w:rPr>
        <w:t>р</w:t>
      </w:r>
      <w:r w:rsidRPr="006A5CBF">
        <w:rPr>
          <w:i/>
          <w:spacing w:val="-5"/>
          <w:w w:val="116"/>
          <w:sz w:val="26"/>
          <w:szCs w:val="26"/>
        </w:rPr>
        <w:t>а</w:t>
      </w:r>
      <w:r w:rsidRPr="006A5CBF">
        <w:rPr>
          <w:i/>
          <w:w w:val="107"/>
          <w:sz w:val="26"/>
          <w:szCs w:val="26"/>
        </w:rPr>
        <w:t>в</w:t>
      </w:r>
      <w:r w:rsidRPr="006A5CBF">
        <w:rPr>
          <w:i/>
          <w:spacing w:val="22"/>
          <w:sz w:val="26"/>
          <w:szCs w:val="26"/>
        </w:rPr>
        <w:t xml:space="preserve"> </w:t>
      </w:r>
      <w:r w:rsidRPr="006A5CBF">
        <w:rPr>
          <w:i/>
          <w:spacing w:val="-1"/>
          <w:w w:val="116"/>
          <w:sz w:val="26"/>
          <w:szCs w:val="26"/>
        </w:rPr>
        <w:t>ре</w:t>
      </w:r>
      <w:r w:rsidRPr="006A5CBF">
        <w:rPr>
          <w:i/>
          <w:spacing w:val="-1"/>
          <w:w w:val="113"/>
          <w:sz w:val="26"/>
          <w:szCs w:val="26"/>
        </w:rPr>
        <w:t>бе</w:t>
      </w:r>
      <w:r w:rsidRPr="006A5CBF">
        <w:rPr>
          <w:i/>
          <w:w w:val="114"/>
          <w:sz w:val="26"/>
          <w:szCs w:val="26"/>
        </w:rPr>
        <w:t>н</w:t>
      </w:r>
      <w:r w:rsidRPr="006A5CBF">
        <w:rPr>
          <w:i/>
          <w:spacing w:val="1"/>
          <w:w w:val="121"/>
          <w:sz w:val="26"/>
          <w:szCs w:val="26"/>
        </w:rPr>
        <w:t>к</w:t>
      </w:r>
      <w:r w:rsidRPr="006A5CBF">
        <w:rPr>
          <w:i/>
          <w:w w:val="118"/>
          <w:sz w:val="26"/>
          <w:szCs w:val="26"/>
        </w:rPr>
        <w:t>а</w:t>
      </w:r>
      <w:r w:rsidRPr="006A5CBF">
        <w:rPr>
          <w:i/>
          <w:spacing w:val="19"/>
          <w:sz w:val="26"/>
          <w:szCs w:val="26"/>
        </w:rPr>
        <w:t xml:space="preserve"> </w:t>
      </w:r>
      <w:r w:rsidRPr="006A5CBF">
        <w:rPr>
          <w:i/>
          <w:w w:val="107"/>
          <w:sz w:val="26"/>
          <w:szCs w:val="26"/>
        </w:rPr>
        <w:t>в</w:t>
      </w:r>
      <w:r w:rsidRPr="006A5CBF">
        <w:rPr>
          <w:i/>
          <w:spacing w:val="22"/>
          <w:sz w:val="26"/>
          <w:szCs w:val="26"/>
        </w:rPr>
        <w:t xml:space="preserve"> </w:t>
      </w:r>
      <w:r w:rsidRPr="006A5CBF">
        <w:rPr>
          <w:i/>
          <w:spacing w:val="-1"/>
          <w:w w:val="109"/>
          <w:sz w:val="26"/>
          <w:szCs w:val="26"/>
        </w:rPr>
        <w:t>РФ</w:t>
      </w:r>
      <w:r w:rsidRPr="006A5CBF">
        <w:rPr>
          <w:i/>
          <w:spacing w:val="-1"/>
          <w:w w:val="64"/>
          <w:sz w:val="26"/>
          <w:szCs w:val="26"/>
        </w:rPr>
        <w:t>»</w:t>
      </w:r>
    </w:p>
    <w:p w:rsidR="006A5CBF" w:rsidRPr="006A5CBF" w:rsidRDefault="006A5CBF" w:rsidP="006A5CBF">
      <w:pPr>
        <w:pStyle w:val="a7"/>
        <w:numPr>
          <w:ilvl w:val="0"/>
          <w:numId w:val="2"/>
        </w:numPr>
        <w:tabs>
          <w:tab w:val="left" w:pos="828"/>
          <w:tab w:val="left" w:pos="829"/>
        </w:tabs>
        <w:spacing w:before="0"/>
        <w:rPr>
          <w:rFonts w:ascii="Symbol" w:hAnsi="Symbol"/>
          <w:i/>
          <w:color w:val="111111"/>
          <w:sz w:val="26"/>
          <w:szCs w:val="26"/>
        </w:rPr>
      </w:pPr>
      <w:r w:rsidRPr="006A5CBF">
        <w:rPr>
          <w:spacing w:val="-1"/>
          <w:w w:val="118"/>
          <w:sz w:val="26"/>
          <w:szCs w:val="26"/>
        </w:rPr>
        <w:t>За</w:t>
      </w:r>
      <w:r w:rsidRPr="006A5CBF">
        <w:rPr>
          <w:spacing w:val="-2"/>
          <w:w w:val="118"/>
          <w:sz w:val="26"/>
          <w:szCs w:val="26"/>
        </w:rPr>
        <w:t>к</w:t>
      </w:r>
      <w:r w:rsidRPr="006A5CBF">
        <w:rPr>
          <w:w w:val="105"/>
          <w:sz w:val="26"/>
          <w:szCs w:val="26"/>
        </w:rPr>
        <w:t>о</w:t>
      </w:r>
      <w:r w:rsidRPr="006A5CBF">
        <w:rPr>
          <w:w w:val="110"/>
          <w:sz w:val="26"/>
          <w:szCs w:val="26"/>
        </w:rPr>
        <w:t>н</w:t>
      </w:r>
      <w:r w:rsidRPr="006A5CBF">
        <w:rPr>
          <w:spacing w:val="27"/>
          <w:sz w:val="26"/>
          <w:szCs w:val="26"/>
        </w:rPr>
        <w:t xml:space="preserve"> </w:t>
      </w:r>
      <w:r w:rsidRPr="006A5CBF">
        <w:rPr>
          <w:i/>
          <w:color w:val="111111"/>
          <w:w w:val="101"/>
          <w:sz w:val="26"/>
          <w:szCs w:val="26"/>
        </w:rPr>
        <w:t>«Об</w:t>
      </w:r>
      <w:r w:rsidRPr="006A5CBF">
        <w:rPr>
          <w:i/>
          <w:color w:val="111111"/>
          <w:spacing w:val="21"/>
          <w:sz w:val="26"/>
          <w:szCs w:val="26"/>
        </w:rPr>
        <w:t xml:space="preserve"> </w:t>
      </w:r>
      <w:r w:rsidRPr="006A5CBF">
        <w:rPr>
          <w:i/>
          <w:color w:val="111111"/>
          <w:spacing w:val="-1"/>
          <w:w w:val="108"/>
          <w:sz w:val="26"/>
          <w:szCs w:val="26"/>
        </w:rPr>
        <w:t>об</w:t>
      </w:r>
      <w:r w:rsidRPr="006A5CBF">
        <w:rPr>
          <w:i/>
          <w:color w:val="111111"/>
          <w:spacing w:val="1"/>
          <w:w w:val="114"/>
          <w:sz w:val="26"/>
          <w:szCs w:val="26"/>
        </w:rPr>
        <w:t>р</w:t>
      </w:r>
      <w:r w:rsidRPr="006A5CBF">
        <w:rPr>
          <w:i/>
          <w:color w:val="111111"/>
          <w:spacing w:val="-7"/>
          <w:w w:val="118"/>
          <w:sz w:val="26"/>
          <w:szCs w:val="26"/>
        </w:rPr>
        <w:t>а</w:t>
      </w:r>
      <w:r w:rsidRPr="006A5CBF">
        <w:rPr>
          <w:i/>
          <w:color w:val="111111"/>
          <w:w w:val="108"/>
          <w:sz w:val="26"/>
          <w:szCs w:val="26"/>
        </w:rPr>
        <w:t>з</w:t>
      </w:r>
      <w:r w:rsidRPr="006A5CBF">
        <w:rPr>
          <w:i/>
          <w:color w:val="111111"/>
          <w:spacing w:val="-1"/>
          <w:w w:val="106"/>
          <w:sz w:val="26"/>
          <w:szCs w:val="26"/>
        </w:rPr>
        <w:t>о</w:t>
      </w:r>
      <w:r w:rsidRPr="006A5CBF">
        <w:rPr>
          <w:i/>
          <w:color w:val="111111"/>
          <w:spacing w:val="1"/>
          <w:w w:val="106"/>
          <w:sz w:val="26"/>
          <w:szCs w:val="26"/>
        </w:rPr>
        <w:t>в</w:t>
      </w:r>
      <w:r w:rsidRPr="006A5CBF">
        <w:rPr>
          <w:i/>
          <w:color w:val="111111"/>
          <w:spacing w:val="-7"/>
          <w:w w:val="118"/>
          <w:sz w:val="26"/>
          <w:szCs w:val="26"/>
        </w:rPr>
        <w:t>а</w:t>
      </w:r>
      <w:r w:rsidRPr="006A5CBF">
        <w:rPr>
          <w:i/>
          <w:color w:val="111111"/>
          <w:w w:val="114"/>
          <w:sz w:val="26"/>
          <w:szCs w:val="26"/>
        </w:rPr>
        <w:t>н</w:t>
      </w:r>
      <w:r w:rsidRPr="006A5CBF">
        <w:rPr>
          <w:i/>
          <w:color w:val="111111"/>
          <w:w w:val="116"/>
          <w:sz w:val="26"/>
          <w:szCs w:val="26"/>
        </w:rPr>
        <w:t>ии</w:t>
      </w:r>
      <w:r w:rsidRPr="006A5CBF">
        <w:rPr>
          <w:i/>
          <w:color w:val="111111"/>
          <w:spacing w:val="2"/>
          <w:w w:val="64"/>
          <w:sz w:val="26"/>
          <w:szCs w:val="26"/>
        </w:rPr>
        <w:t>»</w:t>
      </w:r>
    </w:p>
    <w:p w:rsidR="006A5CBF" w:rsidRDefault="006A5CBF" w:rsidP="006A5CBF">
      <w:pPr>
        <w:pStyle w:val="a3"/>
        <w:spacing w:after="120"/>
        <w:ind w:right="102" w:firstLine="360"/>
        <w:jc w:val="both"/>
        <w:rPr>
          <w:i/>
        </w:rPr>
      </w:pPr>
      <w:r>
        <w:rPr>
          <w:color w:val="111111"/>
          <w:w w:val="110"/>
        </w:rPr>
        <w:t>Каждый ребенок,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соответствии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нормами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внутреннего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и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международного права,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обладает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следующими правами и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свободами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области</w:t>
      </w:r>
      <w:r>
        <w:rPr>
          <w:color w:val="111111"/>
          <w:spacing w:val="20"/>
          <w:w w:val="110"/>
        </w:rPr>
        <w:t xml:space="preserve"> </w:t>
      </w:r>
      <w:r>
        <w:rPr>
          <w:color w:val="111111"/>
          <w:w w:val="110"/>
        </w:rPr>
        <w:t>семейных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w w:val="110"/>
        </w:rPr>
        <w:t>отношений</w:t>
      </w:r>
      <w:r>
        <w:rPr>
          <w:i/>
          <w:color w:val="111111"/>
          <w:w w:val="110"/>
        </w:rPr>
        <w:t>: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жить</w:t>
      </w:r>
      <w:r w:rsidRPr="006A5CBF">
        <w:rPr>
          <w:color w:val="111111"/>
          <w:spacing w:val="27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</w:t>
      </w:r>
      <w:r w:rsidRPr="006A5CBF">
        <w:rPr>
          <w:color w:val="111111"/>
          <w:spacing w:val="24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воспитываться</w:t>
      </w:r>
      <w:r w:rsidRPr="006A5CBF">
        <w:rPr>
          <w:color w:val="111111"/>
          <w:spacing w:val="26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в</w:t>
      </w:r>
      <w:r w:rsidRPr="006A5CBF">
        <w:rPr>
          <w:color w:val="111111"/>
          <w:spacing w:val="25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семье;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i/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знать,</w:t>
      </w:r>
      <w:r w:rsidRPr="006A5CBF">
        <w:rPr>
          <w:color w:val="111111"/>
          <w:spacing w:val="4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кто</w:t>
      </w:r>
      <w:r w:rsidRPr="006A5CBF">
        <w:rPr>
          <w:color w:val="111111"/>
          <w:spacing w:val="7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является</w:t>
      </w:r>
      <w:r w:rsidRPr="006A5CBF">
        <w:rPr>
          <w:color w:val="111111"/>
          <w:spacing w:val="4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его</w:t>
      </w:r>
      <w:r w:rsidRPr="006A5CBF">
        <w:rPr>
          <w:color w:val="111111"/>
          <w:spacing w:val="9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родителями</w:t>
      </w:r>
      <w:r w:rsidRPr="006A5CBF">
        <w:rPr>
          <w:i/>
          <w:color w:val="111111"/>
          <w:w w:val="110"/>
          <w:sz w:val="26"/>
          <w:szCs w:val="26"/>
        </w:rPr>
        <w:t>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539"/>
        </w:tabs>
        <w:spacing w:before="0"/>
        <w:ind w:left="107" w:right="104" w:firstLine="0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проживание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совместно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 xml:space="preserve">ними </w:t>
      </w:r>
      <w:r w:rsidRPr="006A5CBF">
        <w:rPr>
          <w:i/>
          <w:color w:val="111111"/>
          <w:w w:val="110"/>
          <w:sz w:val="26"/>
          <w:szCs w:val="26"/>
        </w:rPr>
        <w:t>(кроме</w:t>
      </w:r>
      <w:r w:rsidRPr="006A5CBF">
        <w:rPr>
          <w:i/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i/>
          <w:color w:val="111111"/>
          <w:w w:val="110"/>
          <w:sz w:val="26"/>
          <w:szCs w:val="26"/>
        </w:rPr>
        <w:t>случаев,</w:t>
      </w:r>
      <w:r w:rsidRPr="006A5CBF">
        <w:rPr>
          <w:i/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i/>
          <w:color w:val="111111"/>
          <w:w w:val="110"/>
          <w:sz w:val="26"/>
          <w:szCs w:val="26"/>
        </w:rPr>
        <w:t>когда</w:t>
      </w:r>
      <w:r w:rsidRPr="006A5CBF">
        <w:rPr>
          <w:i/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i/>
          <w:color w:val="111111"/>
          <w:w w:val="110"/>
          <w:sz w:val="26"/>
          <w:szCs w:val="26"/>
        </w:rPr>
        <w:t>это</w:t>
      </w:r>
      <w:r w:rsidRPr="006A5CBF">
        <w:rPr>
          <w:i/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i/>
          <w:color w:val="111111"/>
          <w:w w:val="110"/>
          <w:sz w:val="26"/>
          <w:szCs w:val="26"/>
        </w:rPr>
        <w:t>противоречит</w:t>
      </w:r>
      <w:r w:rsidRPr="006A5CBF">
        <w:rPr>
          <w:i/>
          <w:color w:val="111111"/>
          <w:spacing w:val="12"/>
          <w:w w:val="110"/>
          <w:sz w:val="26"/>
          <w:szCs w:val="26"/>
        </w:rPr>
        <w:t xml:space="preserve"> </w:t>
      </w:r>
      <w:r w:rsidRPr="006A5CBF">
        <w:rPr>
          <w:i/>
          <w:color w:val="111111"/>
          <w:w w:val="110"/>
          <w:sz w:val="26"/>
          <w:szCs w:val="26"/>
        </w:rPr>
        <w:t>его</w:t>
      </w:r>
      <w:r w:rsidRPr="006A5CBF">
        <w:rPr>
          <w:i/>
          <w:color w:val="111111"/>
          <w:spacing w:val="17"/>
          <w:w w:val="110"/>
          <w:sz w:val="26"/>
          <w:szCs w:val="26"/>
        </w:rPr>
        <w:t xml:space="preserve"> </w:t>
      </w:r>
      <w:r w:rsidRPr="006A5CBF">
        <w:rPr>
          <w:i/>
          <w:color w:val="111111"/>
          <w:w w:val="110"/>
          <w:sz w:val="26"/>
          <w:szCs w:val="26"/>
        </w:rPr>
        <w:t>интересам)</w:t>
      </w:r>
      <w:r w:rsidRPr="006A5CBF">
        <w:rPr>
          <w:i/>
          <w:color w:val="111111"/>
          <w:spacing w:val="22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</w:t>
      </w:r>
      <w:r w:rsidRPr="006A5CBF">
        <w:rPr>
          <w:color w:val="111111"/>
          <w:spacing w:val="22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23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заботу</w:t>
      </w:r>
      <w:r w:rsidRPr="006A5CBF">
        <w:rPr>
          <w:color w:val="111111"/>
          <w:spacing w:val="2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</w:t>
      </w:r>
      <w:r w:rsidRPr="006A5CBF">
        <w:rPr>
          <w:color w:val="111111"/>
          <w:spacing w:val="23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их</w:t>
      </w:r>
      <w:r w:rsidRPr="006A5CBF">
        <w:rPr>
          <w:color w:val="111111"/>
          <w:spacing w:val="23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стороны;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728"/>
        </w:tabs>
        <w:spacing w:before="0"/>
        <w:ind w:left="107" w:right="105" w:firstLine="0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 xml:space="preserve">на  </w:t>
      </w:r>
      <w:r w:rsidRPr="006A5CBF">
        <w:rPr>
          <w:color w:val="111111"/>
          <w:spacing w:val="68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 xml:space="preserve">воспитание родителями,  а  </w:t>
      </w:r>
      <w:r w:rsidRPr="006A5CBF">
        <w:rPr>
          <w:color w:val="111111"/>
          <w:spacing w:val="68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 xml:space="preserve">при    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 xml:space="preserve">их    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 xml:space="preserve">отсутствии    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или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лишении родительских прав – на воспитание опекуном, попечителем или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детским</w:t>
      </w:r>
      <w:r w:rsidRPr="006A5CBF">
        <w:rPr>
          <w:color w:val="111111"/>
          <w:spacing w:val="22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учреждением;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26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всестороннее</w:t>
      </w:r>
      <w:r w:rsidRPr="006A5CBF">
        <w:rPr>
          <w:color w:val="111111"/>
          <w:spacing w:val="24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развитие;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23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уважение</w:t>
      </w:r>
      <w:r w:rsidRPr="006A5CBF">
        <w:rPr>
          <w:color w:val="111111"/>
          <w:spacing w:val="24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человеческого</w:t>
      </w:r>
      <w:r w:rsidRPr="006A5CBF">
        <w:rPr>
          <w:color w:val="111111"/>
          <w:spacing w:val="23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достоинства;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80"/>
        </w:tabs>
        <w:spacing w:before="0"/>
        <w:ind w:left="107" w:right="102" w:firstLine="0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общение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 родителями,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бабушкой,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дедушкой,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братьями,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сестрами,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иными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родственниками;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сохраняется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это право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за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ребенком</w:t>
      </w:r>
      <w:r w:rsidRPr="006A5CBF">
        <w:rPr>
          <w:i/>
          <w:color w:val="111111"/>
          <w:w w:val="110"/>
          <w:sz w:val="26"/>
          <w:szCs w:val="26"/>
        </w:rPr>
        <w:t>,</w:t>
      </w:r>
      <w:r w:rsidRPr="006A5CBF">
        <w:rPr>
          <w:i/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находящимся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в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экстремальной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ситуации,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то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есть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попавшим</w:t>
      </w:r>
      <w:r w:rsidRPr="006A5CBF">
        <w:rPr>
          <w:color w:val="111111"/>
          <w:spacing w:val="68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в</w:t>
      </w:r>
      <w:r w:rsidRPr="006A5CBF">
        <w:rPr>
          <w:color w:val="111111"/>
          <w:spacing w:val="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следственный</w:t>
      </w:r>
      <w:r w:rsidRPr="006A5CBF">
        <w:rPr>
          <w:color w:val="111111"/>
          <w:spacing w:val="20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изолятор,</w:t>
      </w:r>
      <w:r w:rsidRPr="006A5CBF">
        <w:rPr>
          <w:color w:val="111111"/>
          <w:spacing w:val="19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больницу</w:t>
      </w:r>
      <w:r w:rsidRPr="006A5CBF">
        <w:rPr>
          <w:color w:val="111111"/>
          <w:spacing w:val="16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</w:t>
      </w:r>
      <w:r w:rsidRPr="006A5CBF">
        <w:rPr>
          <w:color w:val="111111"/>
          <w:spacing w:val="20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т.</w:t>
      </w:r>
      <w:r w:rsidRPr="006A5CBF">
        <w:rPr>
          <w:color w:val="111111"/>
          <w:spacing w:val="19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д.</w:t>
      </w:r>
      <w:proofErr w:type="gramStart"/>
      <w:r w:rsidRPr="006A5CBF">
        <w:rPr>
          <w:color w:val="111111"/>
          <w:spacing w:val="21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;</w:t>
      </w:r>
      <w:proofErr w:type="gramEnd"/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5"/>
          <w:sz w:val="26"/>
          <w:szCs w:val="26"/>
        </w:rPr>
        <w:t>на</w:t>
      </w:r>
      <w:r w:rsidRPr="006A5CBF">
        <w:rPr>
          <w:color w:val="111111"/>
          <w:spacing w:val="-4"/>
          <w:w w:val="115"/>
          <w:sz w:val="26"/>
          <w:szCs w:val="26"/>
        </w:rPr>
        <w:t xml:space="preserve"> </w:t>
      </w:r>
      <w:r w:rsidRPr="006A5CBF">
        <w:rPr>
          <w:color w:val="111111"/>
          <w:w w:val="115"/>
          <w:sz w:val="26"/>
          <w:szCs w:val="26"/>
        </w:rPr>
        <w:t>защиту;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28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выражение</w:t>
      </w:r>
      <w:r w:rsidRPr="006A5CBF">
        <w:rPr>
          <w:color w:val="111111"/>
          <w:spacing w:val="27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собственного</w:t>
      </w:r>
      <w:r w:rsidRPr="006A5CBF">
        <w:rPr>
          <w:color w:val="111111"/>
          <w:spacing w:val="26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мнения;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32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получение</w:t>
      </w:r>
      <w:r w:rsidRPr="006A5CBF">
        <w:rPr>
          <w:color w:val="111111"/>
          <w:spacing w:val="33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фамилии,</w:t>
      </w:r>
      <w:r w:rsidRPr="006A5CBF">
        <w:rPr>
          <w:color w:val="111111"/>
          <w:spacing w:val="28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имени,</w:t>
      </w:r>
      <w:r w:rsidRPr="006A5CBF">
        <w:rPr>
          <w:color w:val="111111"/>
          <w:spacing w:val="27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отчества;</w:t>
      </w:r>
    </w:p>
    <w:p w:rsidR="006A5CBF" w:rsidRPr="006A5CBF" w:rsidRDefault="006A5CBF" w:rsidP="006A5CBF">
      <w:pPr>
        <w:pStyle w:val="a7"/>
        <w:numPr>
          <w:ilvl w:val="0"/>
          <w:numId w:val="1"/>
        </w:numPr>
        <w:tabs>
          <w:tab w:val="left" w:pos="310"/>
        </w:tabs>
        <w:spacing w:before="0"/>
        <w:ind w:left="309" w:hanging="203"/>
        <w:jc w:val="both"/>
        <w:rPr>
          <w:sz w:val="26"/>
          <w:szCs w:val="26"/>
        </w:rPr>
      </w:pP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27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получение</w:t>
      </w:r>
      <w:r w:rsidRPr="006A5CBF">
        <w:rPr>
          <w:color w:val="111111"/>
          <w:spacing w:val="29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средств,</w:t>
      </w:r>
      <w:r w:rsidRPr="006A5CBF">
        <w:rPr>
          <w:color w:val="111111"/>
          <w:spacing w:val="24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к</w:t>
      </w:r>
      <w:r w:rsidRPr="006A5CBF">
        <w:rPr>
          <w:color w:val="111111"/>
          <w:spacing w:val="27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существованию</w:t>
      </w:r>
      <w:r w:rsidRPr="006A5CBF">
        <w:rPr>
          <w:color w:val="111111"/>
          <w:spacing w:val="26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и</w:t>
      </w:r>
      <w:r w:rsidRPr="006A5CBF">
        <w:rPr>
          <w:color w:val="111111"/>
          <w:spacing w:val="26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на</w:t>
      </w:r>
      <w:r w:rsidRPr="006A5CBF">
        <w:rPr>
          <w:color w:val="111111"/>
          <w:spacing w:val="28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собственные</w:t>
      </w:r>
      <w:r w:rsidRPr="006A5CBF">
        <w:rPr>
          <w:color w:val="111111"/>
          <w:spacing w:val="29"/>
          <w:w w:val="110"/>
          <w:sz w:val="26"/>
          <w:szCs w:val="26"/>
        </w:rPr>
        <w:t xml:space="preserve"> </w:t>
      </w:r>
      <w:r w:rsidRPr="006A5CBF">
        <w:rPr>
          <w:color w:val="111111"/>
          <w:w w:val="110"/>
          <w:sz w:val="26"/>
          <w:szCs w:val="26"/>
        </w:rPr>
        <w:t>доходы.</w:t>
      </w:r>
    </w:p>
    <w:p w:rsidR="006A5CBF" w:rsidRPr="006A5CBF" w:rsidRDefault="006A5CBF" w:rsidP="006A5CBF">
      <w:pPr>
        <w:pStyle w:val="a7"/>
        <w:tabs>
          <w:tab w:val="left" w:pos="310"/>
        </w:tabs>
        <w:spacing w:before="0"/>
        <w:ind w:left="309" w:firstLine="0"/>
        <w:jc w:val="both"/>
        <w:rPr>
          <w:sz w:val="26"/>
          <w:szCs w:val="26"/>
        </w:rPr>
      </w:pPr>
    </w:p>
    <w:p w:rsidR="006A5CBF" w:rsidRDefault="006A5CBF" w:rsidP="006A5CBF">
      <w:pPr>
        <w:pStyle w:val="a3"/>
        <w:spacing w:after="120"/>
        <w:ind w:right="103" w:firstLine="708"/>
        <w:jc w:val="both"/>
      </w:pPr>
      <w:r w:rsidRPr="00096D73">
        <w:rPr>
          <w:color w:val="111111"/>
          <w:w w:val="110"/>
          <w:highlight w:val="lightGray"/>
        </w:rPr>
        <w:t>Ребенок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будет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уважать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права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других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людей,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если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его права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будут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уважаться,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если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он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сам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будет</w:t>
      </w:r>
      <w:r w:rsidRPr="00096D73">
        <w:rPr>
          <w:color w:val="111111"/>
          <w:spacing w:val="1"/>
          <w:w w:val="110"/>
          <w:highlight w:val="lightGray"/>
        </w:rPr>
        <w:t xml:space="preserve"> </w:t>
      </w:r>
      <w:r w:rsidRPr="00096D73">
        <w:rPr>
          <w:color w:val="111111"/>
          <w:w w:val="110"/>
          <w:highlight w:val="lightGray"/>
        </w:rPr>
        <w:t>соблюдать правила поведения и нести ответственность за свои поступки.</w:t>
      </w:r>
    </w:p>
    <w:p w:rsidR="00420ACA" w:rsidRDefault="00420ACA" w:rsidP="006A5CBF">
      <w:pPr>
        <w:spacing w:after="120"/>
      </w:pPr>
    </w:p>
    <w:sectPr w:rsidR="00420ACA" w:rsidSect="006A5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A8C"/>
    <w:multiLevelType w:val="hybridMultilevel"/>
    <w:tmpl w:val="B9FA2A46"/>
    <w:lvl w:ilvl="0" w:tplc="48F8E1D0">
      <w:numFmt w:val="bullet"/>
      <w:lvlText w:val="-"/>
      <w:lvlJc w:val="left"/>
      <w:pPr>
        <w:ind w:left="108" w:hanging="202"/>
      </w:pPr>
      <w:rPr>
        <w:rFonts w:ascii="Cambria" w:eastAsia="Cambria" w:hAnsi="Cambria" w:cs="Cambria" w:hint="default"/>
        <w:i/>
        <w:iCs/>
        <w:color w:val="111111"/>
        <w:w w:val="125"/>
        <w:sz w:val="28"/>
        <w:szCs w:val="28"/>
        <w:lang w:val="ru-RU" w:eastAsia="en-US" w:bidi="ar-SA"/>
      </w:rPr>
    </w:lvl>
    <w:lvl w:ilvl="1" w:tplc="68D643C8">
      <w:numFmt w:val="bullet"/>
      <w:lvlText w:val="·"/>
      <w:lvlJc w:val="left"/>
      <w:pPr>
        <w:ind w:left="1188" w:hanging="360"/>
      </w:pPr>
      <w:rPr>
        <w:rFonts w:ascii="Cambria" w:eastAsia="Cambria" w:hAnsi="Cambria" w:cs="Cambria" w:hint="default"/>
        <w:color w:val="111111"/>
        <w:w w:val="92"/>
        <w:sz w:val="28"/>
        <w:szCs w:val="28"/>
        <w:lang w:val="ru-RU" w:eastAsia="en-US" w:bidi="ar-SA"/>
      </w:rPr>
    </w:lvl>
    <w:lvl w:ilvl="2" w:tplc="B36A8C74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D9B48BCA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4" w:tplc="2FA8934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070EE9E0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 w:tplc="F2DA37F4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FF10A5C6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09A2D95C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</w:abstractNum>
  <w:abstractNum w:abstractNumId="1">
    <w:nsid w:val="27D306B1"/>
    <w:multiLevelType w:val="hybridMultilevel"/>
    <w:tmpl w:val="D0642AC0"/>
    <w:lvl w:ilvl="0" w:tplc="55B42C2C">
      <w:numFmt w:val="bullet"/>
      <w:lvlText w:val=""/>
      <w:lvlJc w:val="left"/>
      <w:pPr>
        <w:ind w:left="828" w:hanging="361"/>
      </w:pPr>
      <w:rPr>
        <w:rFonts w:hint="default"/>
        <w:w w:val="100"/>
        <w:lang w:val="ru-RU" w:eastAsia="en-US" w:bidi="ar-SA"/>
      </w:rPr>
    </w:lvl>
    <w:lvl w:ilvl="1" w:tplc="FC0E5120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8B026984"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3" w:tplc="570276C2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72CA2076"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5" w:tplc="94727728">
      <w:numFmt w:val="bullet"/>
      <w:lvlText w:val="•"/>
      <w:lvlJc w:val="left"/>
      <w:pPr>
        <w:ind w:left="5833" w:hanging="361"/>
      </w:pPr>
      <w:rPr>
        <w:rFonts w:hint="default"/>
        <w:lang w:val="ru-RU" w:eastAsia="en-US" w:bidi="ar-SA"/>
      </w:rPr>
    </w:lvl>
    <w:lvl w:ilvl="6" w:tplc="AFA868B8">
      <w:numFmt w:val="bullet"/>
      <w:lvlText w:val="•"/>
      <w:lvlJc w:val="left"/>
      <w:pPr>
        <w:ind w:left="6835" w:hanging="361"/>
      </w:pPr>
      <w:rPr>
        <w:rFonts w:hint="default"/>
        <w:lang w:val="ru-RU" w:eastAsia="en-US" w:bidi="ar-SA"/>
      </w:rPr>
    </w:lvl>
    <w:lvl w:ilvl="7" w:tplc="DDEC6972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9468ED38">
      <w:numFmt w:val="bullet"/>
      <w:lvlText w:val="•"/>
      <w:lvlJc w:val="left"/>
      <w:pPr>
        <w:ind w:left="8841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A7"/>
    <w:rsid w:val="00096D73"/>
    <w:rsid w:val="001A19A7"/>
    <w:rsid w:val="00420ACA"/>
    <w:rsid w:val="006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C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5CBF"/>
    <w:pPr>
      <w:ind w:left="107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5CBF"/>
    <w:rPr>
      <w:rFonts w:ascii="Cambria" w:eastAsia="Cambria" w:hAnsi="Cambria" w:cs="Cambria"/>
      <w:sz w:val="28"/>
      <w:szCs w:val="28"/>
    </w:rPr>
  </w:style>
  <w:style w:type="paragraph" w:styleId="a5">
    <w:name w:val="Title"/>
    <w:basedOn w:val="a"/>
    <w:link w:val="a6"/>
    <w:uiPriority w:val="1"/>
    <w:qFormat/>
    <w:rsid w:val="006A5CBF"/>
    <w:pPr>
      <w:spacing w:before="73" w:line="422" w:lineRule="exact"/>
      <w:ind w:left="6968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A5CBF"/>
    <w:rPr>
      <w:rFonts w:ascii="Cambria" w:eastAsia="Cambria" w:hAnsi="Cambria" w:cs="Cambria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6A5CBF"/>
    <w:pPr>
      <w:spacing w:before="1"/>
      <w:ind w:left="828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C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5CBF"/>
    <w:pPr>
      <w:ind w:left="107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5CBF"/>
    <w:rPr>
      <w:rFonts w:ascii="Cambria" w:eastAsia="Cambria" w:hAnsi="Cambria" w:cs="Cambria"/>
      <w:sz w:val="28"/>
      <w:szCs w:val="28"/>
    </w:rPr>
  </w:style>
  <w:style w:type="paragraph" w:styleId="a5">
    <w:name w:val="Title"/>
    <w:basedOn w:val="a"/>
    <w:link w:val="a6"/>
    <w:uiPriority w:val="1"/>
    <w:qFormat/>
    <w:rsid w:val="006A5CBF"/>
    <w:pPr>
      <w:spacing w:before="73" w:line="422" w:lineRule="exact"/>
      <w:ind w:left="6968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A5CBF"/>
    <w:rPr>
      <w:rFonts w:ascii="Cambria" w:eastAsia="Cambria" w:hAnsi="Cambria" w:cs="Cambria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6A5CBF"/>
    <w:pPr>
      <w:spacing w:before="1"/>
      <w:ind w:left="82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2021-11-09T06:33:00Z</dcterms:created>
  <dcterms:modified xsi:type="dcterms:W3CDTF">2021-11-09T06:36:00Z</dcterms:modified>
</cp:coreProperties>
</file>